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DF" w:rsidRPr="00DB16DF" w:rsidRDefault="00DB16DF" w:rsidP="00DB16DF">
      <w:pPr>
        <w:shd w:val="clear" w:color="auto" w:fill="FFFFFF"/>
        <w:spacing w:beforeAutospacing="1" w:after="100" w:afterAutospacing="1"/>
        <w:rPr>
          <w:rFonts w:eastAsia="Times New Roman"/>
          <w:color w:val="000000"/>
          <w:sz w:val="27"/>
          <w:szCs w:val="27"/>
        </w:rPr>
      </w:pPr>
      <w:r w:rsidRPr="00DB16DF">
        <w:rPr>
          <w:rFonts w:eastAsia="Times New Roman"/>
          <w:b/>
          <w:bCs/>
          <w:color w:val="3333FF"/>
          <w:sz w:val="36"/>
          <w:szCs w:val="36"/>
          <w:u w:val="single"/>
        </w:rPr>
        <w:t>Lesson Plan</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b/>
          <w:bCs/>
          <w:color w:val="000000"/>
          <w:sz w:val="27"/>
          <w:szCs w:val="27"/>
        </w:rPr>
        <w:t>Title: </w:t>
      </w:r>
      <w:r w:rsidRPr="00DB16DF">
        <w:rPr>
          <w:rFonts w:eastAsia="Times New Roman"/>
          <w:color w:val="000000"/>
          <w:sz w:val="27"/>
          <w:szCs w:val="27"/>
        </w:rPr>
        <w:t>Phonological Awareness/Rhyming</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b/>
          <w:bCs/>
          <w:color w:val="000000"/>
          <w:sz w:val="27"/>
          <w:szCs w:val="27"/>
        </w:rPr>
        <w:t>Technology Resource Requirements: </w:t>
      </w:r>
      <w:r w:rsidRPr="00DB16DF">
        <w:rPr>
          <w:rFonts w:eastAsia="Times New Roman"/>
          <w:color w:val="000000"/>
          <w:sz w:val="27"/>
          <w:szCs w:val="27"/>
        </w:rPr>
        <w:t xml:space="preserve">Computer(s) with Internet connection, printer, a word processing/drawing/painting program (ClarisWorks for Kids, </w:t>
      </w:r>
      <w:proofErr w:type="spellStart"/>
      <w:r w:rsidRPr="00DB16DF">
        <w:rPr>
          <w:rFonts w:eastAsia="Times New Roman"/>
          <w:color w:val="000000"/>
          <w:sz w:val="27"/>
          <w:szCs w:val="27"/>
        </w:rPr>
        <w:t>KidWorks</w:t>
      </w:r>
      <w:proofErr w:type="spellEnd"/>
      <w:r w:rsidRPr="00DB16DF">
        <w:rPr>
          <w:rFonts w:eastAsia="Times New Roman"/>
          <w:color w:val="000000"/>
          <w:sz w:val="27"/>
          <w:szCs w:val="27"/>
        </w:rPr>
        <w:t>, Kid Pix), a multimedia program (</w:t>
      </w:r>
      <w:proofErr w:type="spellStart"/>
      <w:r w:rsidRPr="00DB16DF">
        <w:rPr>
          <w:rFonts w:eastAsia="Times New Roman"/>
          <w:color w:val="000000"/>
          <w:sz w:val="27"/>
          <w:szCs w:val="27"/>
        </w:rPr>
        <w:t>Hyperstudio</w:t>
      </w:r>
      <w:proofErr w:type="spellEnd"/>
      <w:r w:rsidRPr="00DB16DF">
        <w:rPr>
          <w:rFonts w:eastAsia="Times New Roman"/>
          <w:color w:val="000000"/>
          <w:sz w:val="27"/>
          <w:szCs w:val="27"/>
        </w:rPr>
        <w:t xml:space="preserve">, </w:t>
      </w:r>
      <w:proofErr w:type="spellStart"/>
      <w:r w:rsidRPr="00DB16DF">
        <w:rPr>
          <w:rFonts w:eastAsia="Times New Roman"/>
          <w:color w:val="000000"/>
          <w:sz w:val="27"/>
          <w:szCs w:val="27"/>
        </w:rPr>
        <w:t>Powerpoint</w:t>
      </w:r>
      <w:proofErr w:type="spellEnd"/>
      <w:r w:rsidRPr="00DB16DF">
        <w:rPr>
          <w:rFonts w:eastAsia="Times New Roman"/>
          <w:color w:val="000000"/>
          <w:sz w:val="27"/>
          <w:szCs w:val="27"/>
        </w:rPr>
        <w:t>)</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b/>
          <w:bCs/>
          <w:color w:val="000000"/>
          <w:sz w:val="27"/>
          <w:szCs w:val="27"/>
        </w:rPr>
        <w:t>Other Resources: </w:t>
      </w:r>
      <w:r w:rsidRPr="00DB16DF">
        <w:rPr>
          <w:rFonts w:eastAsia="Times New Roman"/>
          <w:color w:val="000000"/>
          <w:sz w:val="27"/>
          <w:szCs w:val="27"/>
        </w:rPr>
        <w:t>Bunny Puppet (idea from the Phonological Zoo program by Linda J. Ayres, Ph. D.), Pictures That Rhyme Cards (by Media Materials), a xylophone or bell (referred to as rhyme chime), assorted rhyming books </w:t>
      </w:r>
      <w:hyperlink r:id="rId5" w:history="1">
        <w:r w:rsidRPr="00DB16DF">
          <w:rPr>
            <w:rFonts w:eastAsia="Times New Roman"/>
            <w:color w:val="6600CC"/>
            <w:sz w:val="27"/>
            <w:szCs w:val="27"/>
            <w:u w:val="single"/>
          </w:rPr>
          <w:t>(Click here to see Rhyming Book List)</w:t>
        </w:r>
      </w:hyperlink>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b/>
          <w:bCs/>
          <w:color w:val="000000"/>
          <w:sz w:val="27"/>
          <w:szCs w:val="27"/>
        </w:rPr>
        <w:t>Subject Area(s): </w:t>
      </w:r>
      <w:r w:rsidRPr="00DB16DF">
        <w:rPr>
          <w:rFonts w:eastAsia="Times New Roman"/>
          <w:color w:val="000000"/>
          <w:sz w:val="27"/>
          <w:szCs w:val="27"/>
        </w:rPr>
        <w:t>Reading/Language Arts</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b/>
          <w:bCs/>
          <w:color w:val="000000"/>
          <w:sz w:val="27"/>
          <w:szCs w:val="27"/>
        </w:rPr>
        <w:t>Grade Level: </w:t>
      </w:r>
      <w:r w:rsidRPr="00DB16DF">
        <w:rPr>
          <w:rFonts w:eastAsia="Times New Roman"/>
          <w:color w:val="000000"/>
          <w:sz w:val="27"/>
          <w:szCs w:val="27"/>
        </w:rPr>
        <w:t>Kindergarten</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b/>
          <w:bCs/>
          <w:color w:val="000000"/>
          <w:sz w:val="27"/>
          <w:szCs w:val="27"/>
        </w:rPr>
        <w:t xml:space="preserve">Short </w:t>
      </w:r>
      <w:proofErr w:type="gramStart"/>
      <w:r w:rsidRPr="00DB16DF">
        <w:rPr>
          <w:rFonts w:eastAsia="Times New Roman"/>
          <w:b/>
          <w:bCs/>
          <w:color w:val="000000"/>
          <w:sz w:val="27"/>
          <w:szCs w:val="27"/>
        </w:rPr>
        <w:t>Description :</w:t>
      </w:r>
      <w:proofErr w:type="gramEnd"/>
      <w:r w:rsidRPr="00DB16DF">
        <w:rPr>
          <w:rFonts w:eastAsia="Times New Roman"/>
          <w:b/>
          <w:bCs/>
          <w:color w:val="000000"/>
          <w:sz w:val="27"/>
          <w:szCs w:val="27"/>
        </w:rPr>
        <w:t> </w:t>
      </w:r>
      <w:r w:rsidRPr="00DB16DF">
        <w:rPr>
          <w:rFonts w:eastAsia="Times New Roman"/>
          <w:color w:val="000000"/>
          <w:sz w:val="27"/>
          <w:szCs w:val="27"/>
        </w:rPr>
        <w:t>The students will develop their phonological awareness through activities that focus on rhyming words and word families.</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b/>
          <w:bCs/>
          <w:color w:val="000000"/>
          <w:sz w:val="27"/>
          <w:szCs w:val="27"/>
        </w:rPr>
        <w:t>Interactions: </w:t>
      </w:r>
      <w:r w:rsidRPr="00DB16DF">
        <w:rPr>
          <w:rFonts w:eastAsia="Times New Roman"/>
          <w:color w:val="000000"/>
          <w:sz w:val="27"/>
          <w:szCs w:val="27"/>
        </w:rPr>
        <w:t>Students work independently, in pairs, small groups, and in a whole group setting. Level of guidance is dependent on student's needs and maturity levels.</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b/>
          <w:bCs/>
          <w:color w:val="000000"/>
          <w:sz w:val="27"/>
          <w:szCs w:val="27"/>
        </w:rPr>
        <w:t>Approximate Time Required: </w:t>
      </w:r>
      <w:r w:rsidRPr="00DB16DF">
        <w:rPr>
          <w:rFonts w:eastAsia="Times New Roman"/>
          <w:color w:val="000000"/>
          <w:sz w:val="27"/>
          <w:szCs w:val="27"/>
        </w:rPr>
        <w:t>2-3 weeks</w:t>
      </w:r>
    </w:p>
    <w:p w:rsidR="00DB16DF" w:rsidRPr="00DB16DF" w:rsidRDefault="00DB16DF" w:rsidP="00DB16DF">
      <w:pPr>
        <w:shd w:val="clear" w:color="auto" w:fill="FFFFFF"/>
        <w:rPr>
          <w:rFonts w:eastAsia="Times New Roman"/>
          <w:color w:val="000000"/>
          <w:sz w:val="27"/>
          <w:szCs w:val="27"/>
        </w:rPr>
      </w:pPr>
      <w:r w:rsidRPr="00DB16DF">
        <w:rPr>
          <w:rFonts w:eastAsia="Times New Roman"/>
          <w:b/>
          <w:bCs/>
          <w:color w:val="000000"/>
          <w:sz w:val="27"/>
          <w:szCs w:val="27"/>
        </w:rPr>
        <w:t>Gain Attention: </w:t>
      </w:r>
      <w:r w:rsidRPr="00DB16DF">
        <w:rPr>
          <w:rFonts w:eastAsia="Times New Roman"/>
          <w:color w:val="000000"/>
          <w:sz w:val="27"/>
          <w:szCs w:val="27"/>
        </w:rPr>
        <w:t>Introduce the students to the puppet Funny Bunny and his rhyme chime. Funny Bunny always rings his chime when he hears two words that rhyme. Funny Bunny demonstrates his skill while you and the students read and/or recite familiar nursery rhymes. Visit this web site for Mother Goose Rebus Rhymes: </w:t>
      </w:r>
      <w:hyperlink r:id="rId6" w:history="1">
        <w:r w:rsidRPr="00DB16DF">
          <w:rPr>
            <w:rFonts w:eastAsia="Times New Roman"/>
            <w:color w:val="6600CC"/>
            <w:sz w:val="27"/>
            <w:szCs w:val="27"/>
            <w:u w:val="single"/>
          </w:rPr>
          <w:t>http://www.enchantedlearning.com/Rhymes.html</w:t>
        </w:r>
      </w:hyperlink>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color w:val="000000"/>
          <w:sz w:val="27"/>
          <w:szCs w:val="27"/>
        </w:rPr>
        <w:t> </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b/>
          <w:bCs/>
          <w:color w:val="000000"/>
          <w:sz w:val="27"/>
          <w:szCs w:val="27"/>
        </w:rPr>
        <w:t>Tasks:</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color w:val="000000"/>
          <w:sz w:val="27"/>
          <w:szCs w:val="27"/>
        </w:rPr>
        <w:t>1. Send home the parent letter: </w:t>
      </w:r>
      <w:r w:rsidRPr="00DB16DF">
        <w:rPr>
          <w:rFonts w:eastAsia="Times New Roman"/>
          <w:i/>
          <w:iCs/>
          <w:color w:val="000000"/>
          <w:sz w:val="27"/>
          <w:szCs w:val="27"/>
        </w:rPr>
        <w:t>Helping Children with Rhyming</w:t>
      </w:r>
      <w:r w:rsidRPr="00DB16DF">
        <w:rPr>
          <w:rFonts w:eastAsia="Times New Roman"/>
          <w:color w:val="000000"/>
          <w:sz w:val="27"/>
          <w:szCs w:val="27"/>
        </w:rPr>
        <w:t> which includes; ideas for practicing and reinforcing rhyming, a list of rhyming and poetry books, and several web sites relating to rhyming.</w:t>
      </w:r>
      <w:hyperlink r:id="rId7" w:history="1">
        <w:r w:rsidRPr="00DB16DF">
          <w:rPr>
            <w:rFonts w:eastAsia="Times New Roman"/>
            <w:color w:val="0000CC"/>
            <w:sz w:val="27"/>
            <w:szCs w:val="27"/>
            <w:u w:val="single"/>
          </w:rPr>
          <w:t> </w:t>
        </w:r>
        <w:r w:rsidRPr="00DB16DF">
          <w:rPr>
            <w:rFonts w:eastAsia="Times New Roman"/>
            <w:color w:val="6600CC"/>
            <w:sz w:val="27"/>
            <w:szCs w:val="27"/>
            <w:u w:val="single"/>
          </w:rPr>
          <w:t>Click here to see the sample letter</w:t>
        </w:r>
      </w:hyperlink>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color w:val="000000"/>
          <w:sz w:val="27"/>
          <w:szCs w:val="27"/>
        </w:rPr>
        <w:t>2. Read the story, </w:t>
      </w:r>
      <w:r w:rsidRPr="00DB16DF">
        <w:rPr>
          <w:rFonts w:eastAsia="Times New Roman"/>
          <w:color w:val="000000"/>
          <w:sz w:val="27"/>
          <w:szCs w:val="27"/>
          <w:u w:val="single"/>
        </w:rPr>
        <w:t>One Sun</w:t>
      </w:r>
      <w:r w:rsidRPr="00DB16DF">
        <w:rPr>
          <w:rFonts w:eastAsia="Times New Roman"/>
          <w:color w:val="000000"/>
          <w:sz w:val="27"/>
          <w:szCs w:val="27"/>
        </w:rPr>
        <w:t xml:space="preserve"> to the children for pleasure. Reread the book and have Funny Bunny ring his chime when he hears the rhyming word pairs (The teacher will model use of the rhyme chime with Funny Bunny during the first week. During the </w:t>
      </w:r>
      <w:r w:rsidRPr="00DB16DF">
        <w:rPr>
          <w:rFonts w:eastAsia="Times New Roman"/>
          <w:color w:val="000000"/>
          <w:sz w:val="27"/>
          <w:szCs w:val="27"/>
        </w:rPr>
        <w:lastRenderedPageBreak/>
        <w:t>second week you may want to select a child for the task.) After you have reread the story, go back and record the rhyming pairs on chart paper or a word processing document. Compare the words for students to discover that they have the same group of letters at the end of the word and tell them that we call them word families or rimes. Then have the students generate new words that rhyme with each pair (ex. for sand/hand, they could say land, band, etc.) Record the new rhymes. Continue generating rhyming words for each pages rhyming pair and save for future innovations.</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color w:val="000000"/>
          <w:sz w:val="27"/>
          <w:szCs w:val="27"/>
        </w:rPr>
        <w:t>3. Continue reading rhyming text on a daily basis with Funny Bunny and his rhyme chime.</w:t>
      </w:r>
    </w:p>
    <w:p w:rsidR="00DB16DF" w:rsidRPr="00DB16DF" w:rsidRDefault="00DB16DF" w:rsidP="00DB16DF">
      <w:pPr>
        <w:shd w:val="clear" w:color="auto" w:fill="FFFFFF"/>
        <w:rPr>
          <w:rFonts w:eastAsia="Times New Roman"/>
          <w:color w:val="000000"/>
          <w:sz w:val="27"/>
          <w:szCs w:val="27"/>
        </w:rPr>
      </w:pPr>
      <w:r w:rsidRPr="00DB16DF">
        <w:rPr>
          <w:rFonts w:eastAsia="Times New Roman"/>
          <w:color w:val="000000"/>
          <w:sz w:val="27"/>
          <w:szCs w:val="27"/>
        </w:rPr>
        <w:t>4. Play Funny Bunny and the Rhyme Line. Introduce the students to the </w:t>
      </w:r>
      <w:r w:rsidRPr="00DB16DF">
        <w:rPr>
          <w:rFonts w:eastAsia="Times New Roman"/>
          <w:i/>
          <w:iCs/>
          <w:color w:val="000000"/>
          <w:sz w:val="27"/>
          <w:szCs w:val="27"/>
        </w:rPr>
        <w:t>Pictures That Rhyme Cards </w:t>
      </w:r>
      <w:r w:rsidRPr="00DB16DF">
        <w:rPr>
          <w:rFonts w:eastAsia="Times New Roman"/>
          <w:color w:val="000000"/>
          <w:sz w:val="27"/>
          <w:szCs w:val="27"/>
        </w:rPr>
        <w:t>going through and naming each picture so the students know the names of each picture. Pass out the picture cards to the students. The teacher and Funny Bunny will move slowly among the students singing the Funny Bunny Song to the tune of </w:t>
      </w:r>
      <w:r w:rsidRPr="00DB16DF">
        <w:rPr>
          <w:rFonts w:eastAsia="Times New Roman"/>
          <w:i/>
          <w:iCs/>
          <w:color w:val="000000"/>
          <w:sz w:val="27"/>
          <w:szCs w:val="27"/>
        </w:rPr>
        <w:t>The Bunny Hop</w:t>
      </w:r>
      <w:r w:rsidRPr="00DB16DF">
        <w:rPr>
          <w:rFonts w:eastAsia="Times New Roman"/>
          <w:color w:val="000000"/>
          <w:sz w:val="27"/>
          <w:szCs w:val="27"/>
        </w:rPr>
        <w:t>: "Funny Bunny likes to rhyme. Funny bunny rings his chime." Stop in front of a child and that child tells the name of the picture on the card. The child with the matching rhyme card stands up and tells the name their picture. Each time the children find their rhyming pair, Funny Bunny rings his chime and those children join the rhyme line. Continue sing the song and continue stopping in front of different children until everyone is part of the rhyme line.</w:t>
      </w:r>
    </w:p>
    <w:p w:rsidR="00DB16DF" w:rsidRPr="00DB16DF" w:rsidRDefault="00DB16DF" w:rsidP="00DB16DF">
      <w:pPr>
        <w:shd w:val="clear" w:color="auto" w:fill="FFFFFF"/>
        <w:spacing w:beforeAutospacing="1" w:after="100" w:afterAutospacing="1"/>
        <w:rPr>
          <w:rFonts w:eastAsia="Times New Roman"/>
          <w:color w:val="000000"/>
          <w:sz w:val="27"/>
          <w:szCs w:val="27"/>
        </w:rPr>
      </w:pPr>
      <w:r w:rsidRPr="00DB16DF">
        <w:rPr>
          <w:rFonts w:eastAsia="Times New Roman"/>
          <w:color w:val="000000"/>
          <w:sz w:val="27"/>
          <w:szCs w:val="27"/>
        </w:rPr>
        <w:t>5. Read the book </w:t>
      </w:r>
      <w:r w:rsidRPr="00DB16DF">
        <w:rPr>
          <w:rFonts w:eastAsia="Times New Roman"/>
          <w:color w:val="000000"/>
          <w:sz w:val="27"/>
          <w:szCs w:val="27"/>
          <w:u w:val="single"/>
        </w:rPr>
        <w:t>Oh, A-Hunting We Will Go</w:t>
      </w:r>
      <w:r w:rsidRPr="00DB16DF">
        <w:rPr>
          <w:rFonts w:eastAsia="Times New Roman"/>
          <w:color w:val="000000"/>
          <w:sz w:val="27"/>
          <w:szCs w:val="27"/>
        </w:rPr>
        <w:t xml:space="preserve"> to the students for enjoyment. Reread the book with Funny Bunny and his chime to help the students identify the rhyming pairs. Now sing the </w:t>
      </w:r>
      <w:proofErr w:type="spellStart"/>
      <w:r w:rsidRPr="00DB16DF">
        <w:rPr>
          <w:rFonts w:eastAsia="Times New Roman"/>
          <w:color w:val="000000"/>
          <w:sz w:val="27"/>
          <w:szCs w:val="27"/>
        </w:rPr>
        <w:t>the</w:t>
      </w:r>
      <w:proofErr w:type="spellEnd"/>
      <w:r w:rsidRPr="00DB16DF">
        <w:rPr>
          <w:rFonts w:eastAsia="Times New Roman"/>
          <w:color w:val="000000"/>
          <w:sz w:val="27"/>
          <w:szCs w:val="27"/>
        </w:rPr>
        <w:t xml:space="preserve"> song Oh, A-Hunting We Will Go with the children for fun. Next, have the students recall the funny rhyming pairs from the book while you record them on a </w:t>
      </w:r>
      <w:proofErr w:type="spellStart"/>
      <w:r w:rsidRPr="00DB16DF">
        <w:rPr>
          <w:rFonts w:eastAsia="Times New Roman"/>
          <w:color w:val="000000"/>
          <w:sz w:val="27"/>
          <w:szCs w:val="27"/>
        </w:rPr>
        <w:t>Hyperstudio</w:t>
      </w:r>
      <w:proofErr w:type="spellEnd"/>
      <w:r w:rsidRPr="00DB16DF">
        <w:rPr>
          <w:rFonts w:eastAsia="Times New Roman"/>
          <w:color w:val="000000"/>
          <w:sz w:val="27"/>
          <w:szCs w:val="27"/>
        </w:rPr>
        <w:t xml:space="preserve"> stack (one rhyming pair per page). Students then draw and paint or find clipart to illustrate each page. Save the stack on the computer for students to revisit during centers, rest, or free time. (You will need to create the </w:t>
      </w:r>
      <w:proofErr w:type="spellStart"/>
      <w:r w:rsidRPr="00DB16DF">
        <w:rPr>
          <w:rFonts w:eastAsia="Times New Roman"/>
          <w:color w:val="000000"/>
          <w:sz w:val="27"/>
          <w:szCs w:val="27"/>
        </w:rPr>
        <w:t>Hyperstudio</w:t>
      </w:r>
      <w:proofErr w:type="spellEnd"/>
      <w:r w:rsidRPr="00DB16DF">
        <w:rPr>
          <w:rFonts w:eastAsia="Times New Roman"/>
          <w:color w:val="000000"/>
          <w:sz w:val="27"/>
          <w:szCs w:val="27"/>
        </w:rPr>
        <w:t xml:space="preserve"> stack prior to this activity with text boxes, buttons, etc.)</w:t>
      </w:r>
      <w:hyperlink r:id="rId8" w:history="1">
        <w:r w:rsidRPr="00DB16DF">
          <w:rPr>
            <w:rFonts w:eastAsia="Times New Roman"/>
            <w:color w:val="0000FF"/>
            <w:sz w:val="27"/>
            <w:szCs w:val="27"/>
            <w:u w:val="single"/>
          </w:rPr>
          <w:t> </w:t>
        </w:r>
        <w:r w:rsidRPr="00DB16DF">
          <w:rPr>
            <w:rFonts w:eastAsia="Times New Roman"/>
            <w:color w:val="6600CC"/>
            <w:sz w:val="27"/>
            <w:szCs w:val="27"/>
            <w:u w:val="single"/>
          </w:rPr>
          <w:t xml:space="preserve">See </w:t>
        </w:r>
        <w:proofErr w:type="spellStart"/>
        <w:r w:rsidRPr="00DB16DF">
          <w:rPr>
            <w:rFonts w:eastAsia="Times New Roman"/>
            <w:color w:val="6600CC"/>
            <w:sz w:val="27"/>
            <w:szCs w:val="27"/>
            <w:u w:val="single"/>
          </w:rPr>
          <w:t>Hyperstudio</w:t>
        </w:r>
        <w:proofErr w:type="spellEnd"/>
        <w:r w:rsidRPr="00DB16DF">
          <w:rPr>
            <w:rFonts w:eastAsia="Times New Roman"/>
            <w:color w:val="6600CC"/>
            <w:sz w:val="27"/>
            <w:szCs w:val="27"/>
            <w:u w:val="single"/>
          </w:rPr>
          <w:t xml:space="preserve"> Stack; Oh A-Hunting We Will Go</w:t>
        </w:r>
      </w:hyperlink>
      <w:r w:rsidRPr="00DB16DF">
        <w:rPr>
          <w:rFonts w:eastAsia="Times New Roman"/>
          <w:color w:val="000000"/>
          <w:sz w:val="27"/>
          <w:szCs w:val="27"/>
        </w:rPr>
        <w:t xml:space="preserve"> To run it you will need a </w:t>
      </w:r>
      <w:proofErr w:type="spellStart"/>
      <w:r w:rsidRPr="00DB16DF">
        <w:rPr>
          <w:rFonts w:eastAsia="Times New Roman"/>
          <w:color w:val="000000"/>
          <w:sz w:val="27"/>
          <w:szCs w:val="27"/>
        </w:rPr>
        <w:t>Hyperstudio</w:t>
      </w:r>
      <w:proofErr w:type="spellEnd"/>
      <w:r w:rsidRPr="00DB16DF">
        <w:rPr>
          <w:rFonts w:eastAsia="Times New Roman"/>
          <w:color w:val="000000"/>
          <w:sz w:val="27"/>
          <w:szCs w:val="27"/>
        </w:rPr>
        <w:t xml:space="preserve"> plug-in</w:t>
      </w:r>
      <w:proofErr w:type="gramStart"/>
      <w:r w:rsidRPr="00DB16DF">
        <w:rPr>
          <w:rFonts w:eastAsia="Times New Roman"/>
          <w:color w:val="000000"/>
          <w:sz w:val="27"/>
          <w:szCs w:val="27"/>
        </w:rPr>
        <w:t>..</w:t>
      </w:r>
      <w:proofErr w:type="gramEnd"/>
      <w:r w:rsidRPr="00DB16DF">
        <w:rPr>
          <w:rFonts w:eastAsia="Times New Roman"/>
          <w:color w:val="000000"/>
          <w:sz w:val="27"/>
          <w:szCs w:val="27"/>
        </w:rPr>
        <w:t xml:space="preserve"> To download the plug-</w:t>
      </w:r>
      <w:proofErr w:type="spellStart"/>
      <w:r w:rsidRPr="00DB16DF">
        <w:rPr>
          <w:rFonts w:eastAsia="Times New Roman"/>
          <w:color w:val="000000"/>
          <w:sz w:val="27"/>
          <w:szCs w:val="27"/>
        </w:rPr>
        <w:t>in</w:t>
      </w:r>
      <w:hyperlink r:id="rId9" w:history="1">
        <w:r w:rsidRPr="00DB16DF">
          <w:rPr>
            <w:rFonts w:eastAsia="Times New Roman"/>
            <w:color w:val="6600CC"/>
            <w:sz w:val="27"/>
            <w:szCs w:val="27"/>
            <w:u w:val="single"/>
          </w:rPr>
          <w:t>click</w:t>
        </w:r>
        <w:proofErr w:type="spellEnd"/>
        <w:r w:rsidRPr="00DB16DF">
          <w:rPr>
            <w:rFonts w:eastAsia="Times New Roman"/>
            <w:color w:val="6600CC"/>
            <w:sz w:val="27"/>
            <w:szCs w:val="27"/>
            <w:u w:val="single"/>
          </w:rPr>
          <w:t xml:space="preserve"> here</w:t>
        </w:r>
      </w:hyperlink>
      <w:r w:rsidRPr="00DB16DF">
        <w:rPr>
          <w:rFonts w:eastAsia="Times New Roman"/>
          <w:color w:val="6600CC"/>
          <w:sz w:val="27"/>
          <w:szCs w:val="27"/>
        </w:rPr>
        <w:t>.</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color w:val="000000"/>
          <w:sz w:val="27"/>
          <w:szCs w:val="27"/>
        </w:rPr>
        <w:t>6. Re-read or sing Oh, A-Hunting We Will Go, this time choose students to help Funny Bunny ring his chime. Then have students brainstorm new rhymes for an innovation of the story they will be making using the same repeated text pattern from the story (Oh, a-hunting we will go, a-hunting we will go, we'll catch a _____ and put him in a _____ and then we'll let him go.) Each student or pairs of students will then make an innovation page on </w:t>
      </w:r>
      <w:r w:rsidRPr="00DB16DF">
        <w:rPr>
          <w:rFonts w:eastAsia="Times New Roman"/>
          <w:i/>
          <w:iCs/>
          <w:color w:val="000000"/>
          <w:sz w:val="27"/>
          <w:szCs w:val="27"/>
        </w:rPr>
        <w:t>ClarisWorks for Kids</w:t>
      </w:r>
      <w:r w:rsidRPr="00DB16DF">
        <w:rPr>
          <w:rFonts w:eastAsia="Times New Roman"/>
          <w:color w:val="000000"/>
          <w:sz w:val="27"/>
          <w:szCs w:val="27"/>
        </w:rPr>
        <w:t xml:space="preserve"> using the Paint and Write Template. They will copy the text pattern and then type in their new animal and object </w:t>
      </w:r>
      <w:r w:rsidRPr="00DB16DF">
        <w:rPr>
          <w:rFonts w:eastAsia="Times New Roman"/>
          <w:color w:val="000000"/>
          <w:sz w:val="27"/>
          <w:szCs w:val="27"/>
        </w:rPr>
        <w:lastRenderedPageBreak/>
        <w:t>words and then find graphics for or draw and paint their illustration. Finally we will put all the students printed pages together in a class book.</w:t>
      </w:r>
    </w:p>
    <w:p w:rsidR="00DB16DF" w:rsidRPr="00DB16DF" w:rsidRDefault="00DB16DF" w:rsidP="00DB16DF">
      <w:pPr>
        <w:shd w:val="clear" w:color="auto" w:fill="FFFFFF"/>
        <w:spacing w:before="100" w:beforeAutospacing="1" w:after="100" w:afterAutospacing="1"/>
        <w:rPr>
          <w:rFonts w:eastAsia="Times New Roman"/>
          <w:color w:val="000000"/>
          <w:sz w:val="27"/>
          <w:szCs w:val="27"/>
        </w:rPr>
      </w:pPr>
      <w:r w:rsidRPr="00DB16DF">
        <w:rPr>
          <w:rFonts w:eastAsia="Times New Roman"/>
          <w:color w:val="000000"/>
          <w:sz w:val="27"/>
          <w:szCs w:val="27"/>
        </w:rPr>
        <w:t>7. Go to the website</w:t>
      </w:r>
      <w:r w:rsidRPr="00DB16DF">
        <w:rPr>
          <w:rFonts w:eastAsia="Times New Roman"/>
          <w:i/>
          <w:iCs/>
          <w:color w:val="000000"/>
          <w:sz w:val="27"/>
          <w:szCs w:val="27"/>
        </w:rPr>
        <w:t> A Pocket Full of Rhymes</w:t>
      </w:r>
      <w:r w:rsidRPr="00DB16DF">
        <w:rPr>
          <w:rFonts w:eastAsia="Times New Roman"/>
          <w:color w:val="000000"/>
          <w:sz w:val="27"/>
          <w:szCs w:val="27"/>
        </w:rPr>
        <w:t> at </w:t>
      </w:r>
      <w:hyperlink r:id="rId10" w:history="1">
        <w:r w:rsidRPr="00DB16DF">
          <w:rPr>
            <w:rFonts w:eastAsia="Times New Roman"/>
            <w:color w:val="6600CC"/>
            <w:sz w:val="27"/>
            <w:szCs w:val="27"/>
            <w:u w:val="single"/>
          </w:rPr>
          <w:t>http://members.aol.com/Bvsangl/pocket.html</w:t>
        </w:r>
      </w:hyperlink>
      <w:r w:rsidRPr="00DB16DF">
        <w:rPr>
          <w:rFonts w:eastAsia="Times New Roman"/>
          <w:color w:val="000000"/>
          <w:sz w:val="27"/>
          <w:szCs w:val="27"/>
        </w:rPr>
        <w:t xml:space="preserve"> and do several of the Guess What??? </w:t>
      </w:r>
      <w:proofErr w:type="gramStart"/>
      <w:r w:rsidRPr="00DB16DF">
        <w:rPr>
          <w:rFonts w:eastAsia="Times New Roman"/>
          <w:color w:val="000000"/>
          <w:sz w:val="27"/>
          <w:szCs w:val="27"/>
        </w:rPr>
        <w:t>or</w:t>
      </w:r>
      <w:proofErr w:type="gramEnd"/>
      <w:r w:rsidRPr="00DB16DF">
        <w:rPr>
          <w:rFonts w:eastAsia="Times New Roman"/>
          <w:color w:val="000000"/>
          <w:sz w:val="27"/>
          <w:szCs w:val="27"/>
        </w:rPr>
        <w:t xml:space="preserve"> Guess Who??? </w:t>
      </w:r>
      <w:proofErr w:type="gramStart"/>
      <w:r w:rsidRPr="00DB16DF">
        <w:rPr>
          <w:rFonts w:eastAsia="Times New Roman"/>
          <w:color w:val="000000"/>
          <w:sz w:val="27"/>
          <w:szCs w:val="27"/>
        </w:rPr>
        <w:t>rhymes</w:t>
      </w:r>
      <w:proofErr w:type="gramEnd"/>
      <w:r w:rsidRPr="00DB16DF">
        <w:rPr>
          <w:rFonts w:eastAsia="Times New Roman"/>
          <w:color w:val="000000"/>
          <w:sz w:val="27"/>
          <w:szCs w:val="27"/>
        </w:rPr>
        <w:t xml:space="preserve"> with the class. Then show the students the</w:t>
      </w:r>
      <w:hyperlink r:id="rId11" w:history="1">
        <w:r w:rsidRPr="00DB16DF">
          <w:rPr>
            <w:rFonts w:eastAsia="Times New Roman"/>
            <w:color w:val="0000FF"/>
            <w:sz w:val="27"/>
            <w:szCs w:val="27"/>
            <w:u w:val="single"/>
          </w:rPr>
          <w:t> </w:t>
        </w:r>
        <w:proofErr w:type="spellStart"/>
        <w:r w:rsidRPr="00DB16DF">
          <w:rPr>
            <w:rFonts w:eastAsia="Times New Roman"/>
            <w:color w:val="6600CC"/>
            <w:sz w:val="27"/>
            <w:szCs w:val="27"/>
            <w:u w:val="single"/>
          </w:rPr>
          <w:t>Powerpoint</w:t>
        </w:r>
        <w:proofErr w:type="spellEnd"/>
        <w:r w:rsidRPr="00DB16DF">
          <w:rPr>
            <w:rFonts w:eastAsia="Times New Roman"/>
            <w:color w:val="6600CC"/>
            <w:sz w:val="27"/>
            <w:szCs w:val="27"/>
            <w:u w:val="single"/>
          </w:rPr>
          <w:t xml:space="preserve"> Presentation; Guess a Rhyme</w:t>
        </w:r>
      </w:hyperlink>
      <w:r w:rsidRPr="00DB16DF">
        <w:rPr>
          <w:rFonts w:eastAsia="Times New Roman"/>
          <w:color w:val="000000"/>
          <w:sz w:val="27"/>
          <w:szCs w:val="27"/>
        </w:rPr>
        <w:t> I have created. Save this presentation on the computer for students to revisit during centers, rest, or free time. You can explore this site further on another day, reading some of the poems in The </w:t>
      </w:r>
      <w:r w:rsidRPr="00DB16DF">
        <w:rPr>
          <w:rFonts w:eastAsia="Times New Roman"/>
          <w:i/>
          <w:iCs/>
          <w:color w:val="000000"/>
          <w:sz w:val="27"/>
          <w:szCs w:val="27"/>
        </w:rPr>
        <w:t>Poetry Corner</w:t>
      </w:r>
      <w:r w:rsidRPr="00DB16DF">
        <w:rPr>
          <w:rFonts w:eastAsia="Times New Roman"/>
          <w:color w:val="000000"/>
          <w:sz w:val="27"/>
          <w:szCs w:val="27"/>
        </w:rPr>
        <w:t> for the students with Funny Bunny ringing his chime for the rhyming words.</w:t>
      </w:r>
    </w:p>
    <w:p w:rsidR="00DB16DF" w:rsidRPr="00DB16DF" w:rsidRDefault="00DB16DF" w:rsidP="00DB16DF">
      <w:pPr>
        <w:shd w:val="clear" w:color="auto" w:fill="FFFFFF"/>
        <w:spacing w:before="100" w:beforeAutospacing="1" w:afterAutospacing="1"/>
        <w:rPr>
          <w:rFonts w:eastAsia="Times New Roman"/>
          <w:color w:val="000000"/>
          <w:sz w:val="27"/>
          <w:szCs w:val="27"/>
        </w:rPr>
      </w:pPr>
      <w:r w:rsidRPr="00DB16DF">
        <w:rPr>
          <w:rFonts w:eastAsia="Times New Roman"/>
          <w:color w:val="000000"/>
          <w:sz w:val="27"/>
          <w:szCs w:val="27"/>
        </w:rPr>
        <w:t>8. Read the book, </w:t>
      </w:r>
      <w:r w:rsidRPr="00DB16DF">
        <w:rPr>
          <w:rFonts w:eastAsia="Times New Roman"/>
          <w:i/>
          <w:iCs/>
          <w:color w:val="000000"/>
          <w:sz w:val="27"/>
          <w:szCs w:val="27"/>
        </w:rPr>
        <w:t xml:space="preserve">The Completed Hickory </w:t>
      </w:r>
      <w:proofErr w:type="spellStart"/>
      <w:r w:rsidRPr="00DB16DF">
        <w:rPr>
          <w:rFonts w:eastAsia="Times New Roman"/>
          <w:i/>
          <w:iCs/>
          <w:color w:val="000000"/>
          <w:sz w:val="27"/>
          <w:szCs w:val="27"/>
        </w:rPr>
        <w:t>Dickory</w:t>
      </w:r>
      <w:proofErr w:type="spellEnd"/>
      <w:r w:rsidRPr="00DB16DF">
        <w:rPr>
          <w:rFonts w:eastAsia="Times New Roman"/>
          <w:i/>
          <w:iCs/>
          <w:color w:val="000000"/>
          <w:sz w:val="27"/>
          <w:szCs w:val="27"/>
        </w:rPr>
        <w:t xml:space="preserve"> Dock</w:t>
      </w:r>
      <w:r w:rsidRPr="00DB16DF">
        <w:rPr>
          <w:rFonts w:eastAsia="Times New Roman"/>
          <w:color w:val="000000"/>
          <w:sz w:val="27"/>
          <w:szCs w:val="27"/>
        </w:rPr>
        <w:t>, choose different students to work Funny Bunny and his rhyme chime as you read each page. After students chime they must identify the rhyming words. Show the students the</w:t>
      </w:r>
      <w:hyperlink r:id="rId12" w:history="1">
        <w:r w:rsidRPr="00DB16DF">
          <w:rPr>
            <w:rFonts w:eastAsia="Times New Roman"/>
            <w:color w:val="0000FF"/>
            <w:sz w:val="27"/>
            <w:szCs w:val="27"/>
            <w:u w:val="single"/>
          </w:rPr>
          <w:t> </w:t>
        </w:r>
        <w:proofErr w:type="spellStart"/>
        <w:r w:rsidRPr="00DB16DF">
          <w:rPr>
            <w:rFonts w:eastAsia="Times New Roman"/>
            <w:color w:val="0000FF"/>
            <w:sz w:val="27"/>
            <w:szCs w:val="27"/>
            <w:u w:val="single"/>
          </w:rPr>
          <w:t>Hyperstudio</w:t>
        </w:r>
        <w:proofErr w:type="spellEnd"/>
        <w:r w:rsidRPr="00DB16DF">
          <w:rPr>
            <w:rFonts w:eastAsia="Times New Roman"/>
            <w:color w:val="0000FF"/>
            <w:sz w:val="27"/>
            <w:szCs w:val="27"/>
            <w:u w:val="single"/>
          </w:rPr>
          <w:t xml:space="preserve"> stack; Hickory </w:t>
        </w:r>
        <w:proofErr w:type="spellStart"/>
        <w:r w:rsidRPr="00DB16DF">
          <w:rPr>
            <w:rFonts w:eastAsia="Times New Roman"/>
            <w:color w:val="0000FF"/>
            <w:sz w:val="27"/>
            <w:szCs w:val="27"/>
            <w:u w:val="single"/>
          </w:rPr>
          <w:t>Dickory</w:t>
        </w:r>
        <w:proofErr w:type="spellEnd"/>
        <w:r w:rsidRPr="00DB16DF">
          <w:rPr>
            <w:rFonts w:eastAsia="Times New Roman"/>
            <w:color w:val="0000FF"/>
            <w:sz w:val="27"/>
            <w:szCs w:val="27"/>
            <w:u w:val="single"/>
          </w:rPr>
          <w:t xml:space="preserve"> </w:t>
        </w:r>
        <w:proofErr w:type="spellStart"/>
        <w:r w:rsidRPr="00DB16DF">
          <w:rPr>
            <w:rFonts w:eastAsia="Times New Roman"/>
            <w:color w:val="0000FF"/>
            <w:sz w:val="27"/>
            <w:szCs w:val="27"/>
            <w:u w:val="single"/>
          </w:rPr>
          <w:t>Dyme</w:t>
        </w:r>
        <w:proofErr w:type="spellEnd"/>
        <w:r w:rsidRPr="00DB16DF">
          <w:rPr>
            <w:rFonts w:eastAsia="Times New Roman"/>
            <w:color w:val="0000FF"/>
            <w:sz w:val="27"/>
            <w:szCs w:val="27"/>
            <w:u w:val="single"/>
          </w:rPr>
          <w:t>, Help the Mouse Rhyme</w:t>
        </w:r>
      </w:hyperlink>
      <w:r w:rsidRPr="00DB16DF">
        <w:rPr>
          <w:rFonts w:eastAsia="Times New Roman"/>
          <w:color w:val="000000"/>
          <w:sz w:val="27"/>
          <w:szCs w:val="27"/>
        </w:rPr>
        <w:t>. The students are to identify the word that rhymes with the innovated text on each page from the three choices. Students can make up their own innovations to be added to the stack. Save this stack on the computer for students to revisit during centers, rest, or free time.</w:t>
      </w:r>
    </w:p>
    <w:p w:rsidR="00003B13" w:rsidRDefault="00003B13">
      <w:bookmarkStart w:id="0" w:name="_GoBack"/>
      <w:bookmarkEnd w:id="0"/>
    </w:p>
    <w:sectPr w:rsidR="0000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DF"/>
    <w:rsid w:val="00003B13"/>
    <w:rsid w:val="00DB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6DF"/>
    <w:pPr>
      <w:spacing w:before="100" w:beforeAutospacing="1" w:after="100" w:afterAutospacing="1"/>
    </w:pPr>
    <w:rPr>
      <w:rFonts w:eastAsia="Times New Roman"/>
    </w:rPr>
  </w:style>
  <w:style w:type="character" w:customStyle="1" w:styleId="apple-converted-space">
    <w:name w:val="apple-converted-space"/>
    <w:basedOn w:val="DefaultParagraphFont"/>
    <w:rsid w:val="00DB16DF"/>
  </w:style>
  <w:style w:type="character" w:styleId="Hyperlink">
    <w:name w:val="Hyperlink"/>
    <w:basedOn w:val="DefaultParagraphFont"/>
    <w:uiPriority w:val="99"/>
    <w:semiHidden/>
    <w:unhideWhenUsed/>
    <w:rsid w:val="00DB1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6DF"/>
    <w:pPr>
      <w:spacing w:before="100" w:beforeAutospacing="1" w:after="100" w:afterAutospacing="1"/>
    </w:pPr>
    <w:rPr>
      <w:rFonts w:eastAsia="Times New Roman"/>
    </w:rPr>
  </w:style>
  <w:style w:type="character" w:customStyle="1" w:styleId="apple-converted-space">
    <w:name w:val="apple-converted-space"/>
    <w:basedOn w:val="DefaultParagraphFont"/>
    <w:rsid w:val="00DB16DF"/>
  </w:style>
  <w:style w:type="character" w:styleId="Hyperlink">
    <w:name w:val="Hyperlink"/>
    <w:basedOn w:val="DefaultParagraphFont"/>
    <w:uiPriority w:val="99"/>
    <w:semiHidden/>
    <w:unhideWhenUsed/>
    <w:rsid w:val="00DB1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4576">
      <w:bodyDiv w:val="1"/>
      <w:marLeft w:val="0"/>
      <w:marRight w:val="0"/>
      <w:marTop w:val="0"/>
      <w:marBottom w:val="0"/>
      <w:divBdr>
        <w:top w:val="none" w:sz="0" w:space="0" w:color="auto"/>
        <w:left w:val="none" w:sz="0" w:space="0" w:color="auto"/>
        <w:bottom w:val="none" w:sz="0" w:space="0" w:color="auto"/>
        <w:right w:val="none" w:sz="0" w:space="0" w:color="auto"/>
      </w:divBdr>
      <w:divsChild>
        <w:div w:id="134154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535967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pinellas.k12.fl.us/educators/tec/Russell/hunting.st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s.pinellas.k12.fl.us/educators/tec/Russell/parent.html" TargetMode="External"/><Relationship Id="rId12" Type="http://schemas.openxmlformats.org/officeDocument/2006/relationships/hyperlink" Target="http://www.schools.pinellas.k12.fl.us/educators/tec/Russell/mouse.st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chantedlearning.com/Rhymes.html" TargetMode="External"/><Relationship Id="rId11" Type="http://schemas.openxmlformats.org/officeDocument/2006/relationships/hyperlink" Target="http://www.schools.pinellas.k12.fl.us/educators/tec/Russell/guess.ppt/index.htm" TargetMode="External"/><Relationship Id="rId5" Type="http://schemas.openxmlformats.org/officeDocument/2006/relationships/hyperlink" Target="http://www.schools.pinellas.k12.fl.us/educators/tec/Russell/booklist.html" TargetMode="External"/><Relationship Id="rId10" Type="http://schemas.openxmlformats.org/officeDocument/2006/relationships/hyperlink" Target="http://members.aol.com/Bvsangl/pocket.html" TargetMode="External"/><Relationship Id="rId4" Type="http://schemas.openxmlformats.org/officeDocument/2006/relationships/webSettings" Target="webSettings.xml"/><Relationship Id="rId9" Type="http://schemas.openxmlformats.org/officeDocument/2006/relationships/hyperlink" Target="http://www.hyperstudio.com/resource/hsplugin/plug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2013-04-15T20:58:00Z</dcterms:created>
  <dcterms:modified xsi:type="dcterms:W3CDTF">2013-04-15T21:02:00Z</dcterms:modified>
</cp:coreProperties>
</file>